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EC" w:rsidRDefault="00605DEC" w:rsidP="00B0396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Could you please help me in answering the following </w:t>
      </w:r>
      <w:proofErr w:type="gramStart"/>
      <w:r>
        <w:rPr>
          <w:rFonts w:asciiTheme="majorBidi" w:hAnsiTheme="majorBidi" w:cstheme="majorBidi"/>
          <w:sz w:val="24"/>
          <w:szCs w:val="24"/>
        </w:rPr>
        <w:t>questions:</w:t>
      </w:r>
      <w:proofErr w:type="gramEnd"/>
    </w:p>
    <w:p w:rsidR="004E5AE5" w:rsidRDefault="00605DEC" w:rsidP="00B0396C">
      <w:pPr>
        <w:pStyle w:val="ListParagraph"/>
        <w:numPr>
          <w:ilvl w:val="0"/>
          <w:numId w:val="2"/>
        </w:numPr>
        <w:ind w:left="360"/>
        <w:rPr>
          <w:rFonts w:asciiTheme="majorBidi" w:hAnsiTheme="majorBidi" w:cstheme="majorBidi"/>
          <w:sz w:val="24"/>
          <w:szCs w:val="24"/>
        </w:rPr>
      </w:pPr>
      <w:r w:rsidRPr="00605DEC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n</w:t>
      </w:r>
      <w:r w:rsidRPr="00605DEC">
        <w:rPr>
          <w:rFonts w:asciiTheme="majorBidi" w:hAnsiTheme="majorBidi" w:cstheme="majorBidi"/>
          <w:sz w:val="24"/>
          <w:szCs w:val="24"/>
        </w:rPr>
        <w:t xml:space="preserve"> Example 7.1, </w:t>
      </w:r>
      <w:proofErr w:type="gramStart"/>
      <w:r w:rsidRPr="00605DEC">
        <w:rPr>
          <w:rFonts w:asciiTheme="majorBidi" w:hAnsiTheme="majorBidi" w:cstheme="majorBidi"/>
          <w:sz w:val="24"/>
          <w:szCs w:val="24"/>
        </w:rPr>
        <w:t>Did</w:t>
      </w:r>
      <w:proofErr w:type="gramEnd"/>
      <w:r w:rsidRPr="00605DEC">
        <w:rPr>
          <w:rFonts w:asciiTheme="majorBidi" w:hAnsiTheme="majorBidi" w:cstheme="majorBidi"/>
          <w:sz w:val="24"/>
          <w:szCs w:val="24"/>
        </w:rPr>
        <w:t xml:space="preserve"> </w:t>
      </w:r>
      <w:r w:rsidR="00B0396C">
        <w:rPr>
          <w:rFonts w:asciiTheme="majorBidi" w:hAnsiTheme="majorBidi" w:cstheme="majorBidi"/>
          <w:sz w:val="24"/>
          <w:szCs w:val="24"/>
        </w:rPr>
        <w:t>the authors</w:t>
      </w:r>
      <w:r w:rsidRPr="00605DEC">
        <w:rPr>
          <w:rFonts w:asciiTheme="majorBidi" w:hAnsiTheme="majorBidi" w:cstheme="majorBidi"/>
          <w:sz w:val="24"/>
          <w:szCs w:val="24"/>
        </w:rPr>
        <w:t xml:space="preserve"> use </w:t>
      </w:r>
      <w:proofErr w:type="spellStart"/>
      <w:r w:rsidRPr="00605DEC">
        <w:rPr>
          <w:rFonts w:asciiTheme="majorBidi" w:hAnsiTheme="majorBidi" w:cstheme="majorBidi"/>
          <w:sz w:val="24"/>
          <w:szCs w:val="24"/>
        </w:rPr>
        <w:t>Eq</w:t>
      </w:r>
      <w:proofErr w:type="spellEnd"/>
      <w:r w:rsidRPr="00605DEC">
        <w:rPr>
          <w:rFonts w:asciiTheme="majorBidi" w:hAnsiTheme="majorBidi" w:cstheme="majorBidi"/>
          <w:sz w:val="24"/>
          <w:szCs w:val="24"/>
        </w:rPr>
        <w:t xml:space="preserve"> (33) or </w:t>
      </w:r>
      <w:proofErr w:type="spellStart"/>
      <w:r w:rsidRPr="00605DEC">
        <w:rPr>
          <w:rFonts w:asciiTheme="majorBidi" w:hAnsiTheme="majorBidi" w:cstheme="majorBidi"/>
          <w:sz w:val="24"/>
          <w:szCs w:val="24"/>
        </w:rPr>
        <w:t>Eq</w:t>
      </w:r>
      <w:proofErr w:type="spellEnd"/>
      <w:r w:rsidR="00B0396C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 w:rsidRPr="00605DEC">
        <w:rPr>
          <w:rFonts w:asciiTheme="majorBidi" w:hAnsiTheme="majorBidi" w:cstheme="majorBidi"/>
          <w:sz w:val="24"/>
          <w:szCs w:val="24"/>
        </w:rPr>
        <w:t>(39)</w:t>
      </w:r>
      <w:r>
        <w:rPr>
          <w:rFonts w:asciiTheme="majorBidi" w:hAnsiTheme="majorBidi" w:cstheme="majorBidi"/>
          <w:sz w:val="24"/>
          <w:szCs w:val="24"/>
        </w:rPr>
        <w:t xml:space="preserve"> to calculate the equivalent plate stiffnesses</w:t>
      </w:r>
      <w:r w:rsidRPr="00605DEC">
        <w:rPr>
          <w:rFonts w:asciiTheme="majorBidi" w:hAnsiTheme="majorBidi" w:cstheme="majorBidi"/>
          <w:sz w:val="24"/>
          <w:szCs w:val="24"/>
        </w:rPr>
        <w:t>?</w:t>
      </w:r>
    </w:p>
    <w:p w:rsidR="00605DEC" w:rsidRDefault="00605DEC" w:rsidP="00605DEC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605DEC" w:rsidRDefault="00605DEC" w:rsidP="00605DEC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605DEC" w:rsidRDefault="00605DEC" w:rsidP="00605DEC">
      <w:pPr>
        <w:pStyle w:val="ListParagraph"/>
        <w:numPr>
          <w:ilvl w:val="0"/>
          <w:numId w:val="2"/>
        </w:num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Could you please help me in calculating the following items for the sinusoidal shape:</w:t>
      </w:r>
    </w:p>
    <w:p w:rsidR="00605DEC" w:rsidRDefault="00605DEC" w:rsidP="00605DE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05DEC">
        <w:rPr>
          <w:rFonts w:asciiTheme="majorBidi" w:hAnsiTheme="majorBidi" w:cstheme="majorBidi"/>
          <w:position w:val="-18"/>
          <w:sz w:val="24"/>
          <w:szCs w:val="24"/>
        </w:rPr>
        <w:object w:dxaOrig="7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4pt" o:ole="">
            <v:imagedata r:id="rId6" o:title=""/>
          </v:shape>
          <o:OLEObject Type="Embed" ProgID="Equation.DSMT4" ShapeID="_x0000_i1025" DrawAspect="Content" ObjectID="_1512808186" r:id="rId7"/>
        </w:objec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605DEC" w:rsidRDefault="00605DEC" w:rsidP="00605DE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05DEC">
        <w:rPr>
          <w:rFonts w:asciiTheme="majorBidi" w:hAnsiTheme="majorBidi" w:cstheme="majorBidi"/>
          <w:position w:val="-30"/>
          <w:sz w:val="24"/>
          <w:szCs w:val="24"/>
        </w:rPr>
        <w:object w:dxaOrig="840" w:dyaOrig="720">
          <v:shape id="_x0000_i1026" type="#_x0000_t75" style="width:42pt;height:36pt" o:ole="">
            <v:imagedata r:id="rId8" o:title=""/>
          </v:shape>
          <o:OLEObject Type="Embed" ProgID="Equation.DSMT4" ShapeID="_x0000_i1026" DrawAspect="Content" ObjectID="_1512808187" r:id="rId9"/>
        </w:object>
      </w:r>
    </w:p>
    <w:p w:rsidR="00605DEC" w:rsidRPr="00605DEC" w:rsidRDefault="00605DEC" w:rsidP="00605DE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05DEC">
        <w:rPr>
          <w:rFonts w:asciiTheme="majorBidi" w:hAnsiTheme="majorBidi" w:cstheme="majorBidi"/>
          <w:position w:val="-18"/>
          <w:sz w:val="24"/>
          <w:szCs w:val="24"/>
        </w:rPr>
        <w:object w:dxaOrig="999" w:dyaOrig="480">
          <v:shape id="_x0000_i1027" type="#_x0000_t75" style="width:50.25pt;height:24pt" o:ole="">
            <v:imagedata r:id="rId10" o:title=""/>
          </v:shape>
          <o:OLEObject Type="Embed" ProgID="Equation.DSMT4" ShapeID="_x0000_i1027" DrawAspect="Content" ObjectID="_1512808188" r:id="rId11"/>
        </w:object>
      </w:r>
    </w:p>
    <w:p w:rsidR="00605DEC" w:rsidRPr="00605DEC" w:rsidRDefault="00605DEC">
      <w:pPr>
        <w:rPr>
          <w:rFonts w:asciiTheme="majorBidi" w:hAnsiTheme="majorBidi" w:cstheme="majorBidi"/>
          <w:sz w:val="24"/>
          <w:szCs w:val="24"/>
        </w:rPr>
      </w:pPr>
    </w:p>
    <w:p w:rsidR="00605DEC" w:rsidRPr="00605DEC" w:rsidRDefault="00605DEC">
      <w:pPr>
        <w:rPr>
          <w:rFonts w:asciiTheme="majorBidi" w:hAnsiTheme="majorBidi" w:cstheme="majorBidi"/>
          <w:sz w:val="24"/>
          <w:szCs w:val="24"/>
        </w:rPr>
      </w:pPr>
    </w:p>
    <w:sectPr w:rsidR="00605DEC" w:rsidRPr="00605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531"/>
    <w:multiLevelType w:val="hybridMultilevel"/>
    <w:tmpl w:val="792AB5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D83133"/>
    <w:multiLevelType w:val="hybridMultilevel"/>
    <w:tmpl w:val="79B0C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E25EE3"/>
    <w:multiLevelType w:val="hybridMultilevel"/>
    <w:tmpl w:val="871A5C3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EC"/>
    <w:rsid w:val="004E5AE5"/>
    <w:rsid w:val="004F5859"/>
    <w:rsid w:val="00605DEC"/>
    <w:rsid w:val="00B0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2015-12-27T18:54:00Z</dcterms:created>
  <dcterms:modified xsi:type="dcterms:W3CDTF">2015-12-28T19:43:00Z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